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09A" w:rsidRPr="00F41D8E" w:rsidRDefault="00AB609A" w:rsidP="00AB609A">
      <w:pPr>
        <w:tabs>
          <w:tab w:val="left" w:pos="2580"/>
        </w:tabs>
        <w:jc w:val="center"/>
        <w:rPr>
          <w:sz w:val="22"/>
          <w:szCs w:val="22"/>
        </w:rPr>
      </w:pPr>
      <w:r w:rsidRPr="00B92FE8">
        <w:rPr>
          <w:noProof/>
        </w:rPr>
        <w:drawing>
          <wp:inline distT="0" distB="0" distL="0" distR="0" wp14:anchorId="6925A863" wp14:editId="64B9BC73">
            <wp:extent cx="527685" cy="691515"/>
            <wp:effectExtent l="0" t="0" r="5715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09A" w:rsidRPr="00790532" w:rsidRDefault="00AB609A" w:rsidP="00AB609A">
      <w:pPr>
        <w:jc w:val="center"/>
        <w:rPr>
          <w:sz w:val="28"/>
          <w:szCs w:val="28"/>
        </w:rPr>
      </w:pPr>
      <w:r w:rsidRPr="00856514">
        <w:rPr>
          <w:b/>
          <w:sz w:val="28"/>
          <w:szCs w:val="28"/>
        </w:rPr>
        <w:t>Администрация</w:t>
      </w:r>
    </w:p>
    <w:p w:rsidR="00AB609A" w:rsidRDefault="00AB609A" w:rsidP="00AB60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Полетаевского сельского поселения</w:t>
      </w:r>
    </w:p>
    <w:p w:rsidR="00AB609A" w:rsidRDefault="00AB609A" w:rsidP="00AB609A">
      <w:pPr>
        <w:pBdr>
          <w:bottom w:val="single" w:sz="12" w:space="9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Сосновского района Челябинской области</w:t>
      </w:r>
    </w:p>
    <w:p w:rsidR="00AB609A" w:rsidRDefault="00AB609A" w:rsidP="00AB609A">
      <w:pPr>
        <w:jc w:val="center"/>
        <w:rPr>
          <w:sz w:val="28"/>
          <w:szCs w:val="28"/>
        </w:rPr>
      </w:pPr>
      <w:r>
        <w:rPr>
          <w:sz w:val="28"/>
          <w:szCs w:val="28"/>
        </w:rPr>
        <w:t>456520, п. Полетаево, ул. Лесная, 2А тел. 8(35144) -4-52-99, ж/д 2-75-79</w:t>
      </w:r>
    </w:p>
    <w:p w:rsidR="00AB609A" w:rsidRDefault="00AB609A" w:rsidP="00AB609A">
      <w:pPr>
        <w:jc w:val="center"/>
        <w:rPr>
          <w:sz w:val="28"/>
          <w:szCs w:val="28"/>
        </w:rPr>
      </w:pPr>
    </w:p>
    <w:p w:rsidR="00AB609A" w:rsidRDefault="00AB609A" w:rsidP="00AB609A">
      <w:pPr>
        <w:tabs>
          <w:tab w:val="left" w:pos="3480"/>
        </w:tabs>
        <w:jc w:val="right"/>
        <w:rPr>
          <w:b/>
          <w:sz w:val="28"/>
          <w:szCs w:val="28"/>
        </w:rPr>
      </w:pPr>
    </w:p>
    <w:p w:rsidR="00AB609A" w:rsidRDefault="00AB609A" w:rsidP="00AB609A">
      <w:pPr>
        <w:tabs>
          <w:tab w:val="left" w:pos="3480"/>
        </w:tabs>
        <w:rPr>
          <w:b/>
          <w:sz w:val="28"/>
          <w:szCs w:val="28"/>
        </w:rPr>
      </w:pPr>
    </w:p>
    <w:p w:rsidR="00AB609A" w:rsidRDefault="00AB609A" w:rsidP="00AB609A">
      <w:pPr>
        <w:tabs>
          <w:tab w:val="left" w:pos="3480"/>
        </w:tabs>
        <w:rPr>
          <w:b/>
          <w:sz w:val="28"/>
          <w:szCs w:val="28"/>
        </w:rPr>
      </w:pPr>
    </w:p>
    <w:p w:rsidR="00AB609A" w:rsidRPr="00FE5904" w:rsidRDefault="00AB609A" w:rsidP="00AB609A">
      <w:pPr>
        <w:rPr>
          <w:sz w:val="28"/>
          <w:szCs w:val="28"/>
        </w:rPr>
      </w:pPr>
    </w:p>
    <w:p w:rsidR="00AB609A" w:rsidRDefault="00AB609A" w:rsidP="00AB60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Информация о работе с обращениями граждан за четвертый квартал за 2024г. </w:t>
      </w:r>
    </w:p>
    <w:p w:rsidR="00AB609A" w:rsidRPr="00FE5904" w:rsidRDefault="00AB609A" w:rsidP="00AB609A">
      <w:pPr>
        <w:spacing w:line="276" w:lineRule="auto"/>
        <w:jc w:val="both"/>
        <w:rPr>
          <w:sz w:val="28"/>
          <w:szCs w:val="28"/>
        </w:rPr>
      </w:pPr>
    </w:p>
    <w:p w:rsidR="00AB609A" w:rsidRDefault="00AB609A" w:rsidP="00AB609A">
      <w:pPr>
        <w:spacing w:line="276" w:lineRule="auto"/>
        <w:jc w:val="both"/>
        <w:rPr>
          <w:sz w:val="28"/>
          <w:szCs w:val="28"/>
        </w:rPr>
      </w:pPr>
    </w:p>
    <w:p w:rsidR="00AB609A" w:rsidRDefault="00AB609A" w:rsidP="00AB609A">
      <w:pPr>
        <w:jc w:val="both"/>
        <w:rPr>
          <w:sz w:val="28"/>
          <w:szCs w:val="28"/>
        </w:rPr>
      </w:pPr>
      <w:r>
        <w:rPr>
          <w:sz w:val="28"/>
          <w:szCs w:val="28"/>
        </w:rPr>
        <w:t>1. Всего обращений - 65</w:t>
      </w:r>
    </w:p>
    <w:p w:rsidR="00AB609A" w:rsidRDefault="00AB609A" w:rsidP="00AB609A">
      <w:pPr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AB609A" w:rsidRDefault="00AB609A" w:rsidP="00AB609A">
      <w:pPr>
        <w:jc w:val="both"/>
        <w:rPr>
          <w:sz w:val="28"/>
          <w:szCs w:val="28"/>
        </w:rPr>
      </w:pPr>
      <w:r>
        <w:rPr>
          <w:sz w:val="28"/>
          <w:szCs w:val="28"/>
        </w:rPr>
        <w:t>а) письменных обращений - 51</w:t>
      </w:r>
    </w:p>
    <w:p w:rsidR="00AB609A" w:rsidRDefault="00AB609A" w:rsidP="00AB609A">
      <w:pPr>
        <w:jc w:val="both"/>
        <w:rPr>
          <w:sz w:val="28"/>
          <w:szCs w:val="28"/>
        </w:rPr>
      </w:pPr>
      <w:r>
        <w:rPr>
          <w:sz w:val="28"/>
          <w:szCs w:val="28"/>
        </w:rPr>
        <w:t>б) устных обращений - 14</w:t>
      </w:r>
    </w:p>
    <w:p w:rsidR="00AB609A" w:rsidRDefault="00AB609A" w:rsidP="00AB609A">
      <w:pPr>
        <w:jc w:val="both"/>
        <w:rPr>
          <w:sz w:val="28"/>
          <w:szCs w:val="28"/>
        </w:rPr>
      </w:pPr>
      <w:r>
        <w:rPr>
          <w:sz w:val="28"/>
          <w:szCs w:val="28"/>
        </w:rPr>
        <w:t>2. Результаты рассмотрения обращений:</w:t>
      </w:r>
    </w:p>
    <w:p w:rsidR="00AB609A" w:rsidRDefault="00AB609A" w:rsidP="00AB609A">
      <w:pPr>
        <w:jc w:val="both"/>
        <w:rPr>
          <w:sz w:val="28"/>
          <w:szCs w:val="28"/>
        </w:rPr>
      </w:pPr>
      <w:r>
        <w:rPr>
          <w:sz w:val="28"/>
          <w:szCs w:val="28"/>
        </w:rPr>
        <w:t>а) вопросы решены положительно – 15</w:t>
      </w:r>
    </w:p>
    <w:p w:rsidR="00AB609A" w:rsidRDefault="00AB609A" w:rsidP="00AB609A">
      <w:pPr>
        <w:jc w:val="both"/>
        <w:rPr>
          <w:sz w:val="28"/>
          <w:szCs w:val="28"/>
        </w:rPr>
      </w:pPr>
      <w:r>
        <w:rPr>
          <w:sz w:val="28"/>
          <w:szCs w:val="28"/>
        </w:rPr>
        <w:t>б) меры приняты - 24</w:t>
      </w:r>
    </w:p>
    <w:p w:rsidR="00AB609A" w:rsidRDefault="00AB609A" w:rsidP="00AB609A">
      <w:pPr>
        <w:jc w:val="both"/>
        <w:rPr>
          <w:sz w:val="28"/>
          <w:szCs w:val="28"/>
        </w:rPr>
      </w:pPr>
      <w:r>
        <w:rPr>
          <w:sz w:val="28"/>
          <w:szCs w:val="28"/>
        </w:rPr>
        <w:t>в) даны разъяснения - 26</w:t>
      </w:r>
    </w:p>
    <w:p w:rsidR="00AB609A" w:rsidRDefault="00AB609A" w:rsidP="00AB609A">
      <w:pPr>
        <w:jc w:val="both"/>
        <w:rPr>
          <w:sz w:val="28"/>
          <w:szCs w:val="28"/>
        </w:rPr>
      </w:pPr>
    </w:p>
    <w:p w:rsidR="00AB609A" w:rsidRDefault="00AB609A" w:rsidP="00AB609A">
      <w:pPr>
        <w:jc w:val="both"/>
        <w:rPr>
          <w:sz w:val="28"/>
          <w:szCs w:val="28"/>
        </w:rPr>
      </w:pPr>
      <w:r>
        <w:rPr>
          <w:sz w:val="28"/>
          <w:szCs w:val="28"/>
        </w:rPr>
        <w:t>3. По рассмотренным обращениям:</w:t>
      </w:r>
    </w:p>
    <w:p w:rsidR="00AB609A" w:rsidRDefault="00AB609A" w:rsidP="00AB609A">
      <w:pPr>
        <w:jc w:val="both"/>
        <w:rPr>
          <w:sz w:val="28"/>
          <w:szCs w:val="28"/>
        </w:rPr>
      </w:pPr>
      <w:r>
        <w:rPr>
          <w:sz w:val="28"/>
          <w:szCs w:val="28"/>
        </w:rPr>
        <w:t>а) рассмотрено обращений с нарушений сроков - 0</w:t>
      </w:r>
    </w:p>
    <w:p w:rsidR="00AB609A" w:rsidRDefault="00AB609A" w:rsidP="00AB609A">
      <w:pPr>
        <w:jc w:val="both"/>
        <w:rPr>
          <w:sz w:val="28"/>
          <w:szCs w:val="28"/>
        </w:rPr>
      </w:pPr>
      <w:r>
        <w:rPr>
          <w:sz w:val="28"/>
          <w:szCs w:val="28"/>
        </w:rPr>
        <w:t>б) с выездом на место - 6</w:t>
      </w:r>
    </w:p>
    <w:p w:rsidR="00AB609A" w:rsidRDefault="00AB609A" w:rsidP="00AB609A">
      <w:pPr>
        <w:jc w:val="both"/>
        <w:rPr>
          <w:sz w:val="28"/>
          <w:szCs w:val="28"/>
        </w:rPr>
      </w:pPr>
      <w:r>
        <w:rPr>
          <w:sz w:val="28"/>
          <w:szCs w:val="28"/>
        </w:rPr>
        <w:t>в) взято на контроль – 59.</w:t>
      </w:r>
    </w:p>
    <w:p w:rsidR="00AB609A" w:rsidRPr="00FE5904" w:rsidRDefault="00AB609A" w:rsidP="00AB609A">
      <w:pPr>
        <w:rPr>
          <w:sz w:val="28"/>
          <w:szCs w:val="28"/>
        </w:rPr>
      </w:pPr>
    </w:p>
    <w:p w:rsidR="00AB609A" w:rsidRDefault="00AB609A" w:rsidP="00AB609A">
      <w:pPr>
        <w:rPr>
          <w:sz w:val="28"/>
          <w:szCs w:val="28"/>
        </w:rPr>
      </w:pPr>
    </w:p>
    <w:p w:rsidR="00AB609A" w:rsidRDefault="00AB609A" w:rsidP="00AB609A">
      <w:pPr>
        <w:rPr>
          <w:sz w:val="28"/>
          <w:szCs w:val="28"/>
        </w:rPr>
      </w:pPr>
    </w:p>
    <w:p w:rsidR="00AB609A" w:rsidRDefault="00AB609A" w:rsidP="00AB609A">
      <w:pPr>
        <w:rPr>
          <w:sz w:val="28"/>
          <w:szCs w:val="28"/>
        </w:rPr>
      </w:pPr>
    </w:p>
    <w:p w:rsidR="00AB609A" w:rsidRDefault="00AB609A" w:rsidP="00AB609A">
      <w:pPr>
        <w:rPr>
          <w:sz w:val="28"/>
          <w:szCs w:val="28"/>
        </w:rPr>
      </w:pPr>
    </w:p>
    <w:p w:rsidR="00AB609A" w:rsidRDefault="00AB609A" w:rsidP="00AB609A">
      <w:pPr>
        <w:rPr>
          <w:sz w:val="28"/>
          <w:szCs w:val="28"/>
        </w:rPr>
      </w:pPr>
      <w:r>
        <w:rPr>
          <w:sz w:val="28"/>
          <w:szCs w:val="28"/>
        </w:rPr>
        <w:t>Глава Полетаевского</w:t>
      </w:r>
    </w:p>
    <w:p w:rsidR="00AB609A" w:rsidRDefault="00AB609A" w:rsidP="00AB609A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Е.Я. Лаврова</w:t>
      </w:r>
    </w:p>
    <w:p w:rsidR="00AB609A" w:rsidRPr="00FE5904" w:rsidRDefault="00AB609A" w:rsidP="00AB609A">
      <w:pPr>
        <w:rPr>
          <w:sz w:val="28"/>
          <w:szCs w:val="28"/>
        </w:rPr>
      </w:pPr>
    </w:p>
    <w:p w:rsidR="00AB609A" w:rsidRDefault="00AB609A" w:rsidP="00AB609A">
      <w:pPr>
        <w:rPr>
          <w:sz w:val="20"/>
          <w:szCs w:val="20"/>
        </w:rPr>
      </w:pPr>
    </w:p>
    <w:p w:rsidR="00AB609A" w:rsidRDefault="00AB609A" w:rsidP="00AB609A">
      <w:pPr>
        <w:rPr>
          <w:sz w:val="20"/>
          <w:szCs w:val="20"/>
        </w:rPr>
      </w:pPr>
    </w:p>
    <w:p w:rsidR="00AB609A" w:rsidRDefault="00AB609A" w:rsidP="00AB609A">
      <w:pPr>
        <w:rPr>
          <w:sz w:val="20"/>
          <w:szCs w:val="20"/>
        </w:rPr>
      </w:pPr>
    </w:p>
    <w:p w:rsidR="00AB609A" w:rsidRDefault="00AB609A" w:rsidP="00AB609A">
      <w:pPr>
        <w:rPr>
          <w:sz w:val="20"/>
          <w:szCs w:val="20"/>
        </w:rPr>
      </w:pPr>
    </w:p>
    <w:p w:rsidR="00AB609A" w:rsidRDefault="00AB609A" w:rsidP="00AB609A">
      <w:pPr>
        <w:rPr>
          <w:sz w:val="20"/>
          <w:szCs w:val="20"/>
        </w:rPr>
      </w:pPr>
    </w:p>
    <w:p w:rsidR="00AB609A" w:rsidRDefault="00AB609A" w:rsidP="00AB609A">
      <w:pPr>
        <w:rPr>
          <w:sz w:val="20"/>
          <w:szCs w:val="20"/>
        </w:rPr>
      </w:pPr>
    </w:p>
    <w:p w:rsidR="00AB609A" w:rsidRPr="00FE5904" w:rsidRDefault="00AB609A" w:rsidP="00AB609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исп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Ботова</w:t>
      </w:r>
      <w:proofErr w:type="spellEnd"/>
      <w:r>
        <w:rPr>
          <w:sz w:val="20"/>
          <w:szCs w:val="20"/>
        </w:rPr>
        <w:t xml:space="preserve"> Е.А.</w:t>
      </w:r>
    </w:p>
    <w:p w:rsidR="00AB609A" w:rsidRPr="00551312" w:rsidRDefault="00AB609A" w:rsidP="00AB609A">
      <w:pPr>
        <w:rPr>
          <w:sz w:val="20"/>
          <w:szCs w:val="20"/>
        </w:rPr>
      </w:pPr>
      <w:r>
        <w:rPr>
          <w:sz w:val="20"/>
          <w:szCs w:val="20"/>
        </w:rPr>
        <w:t>тел:83514445299.</w:t>
      </w:r>
    </w:p>
    <w:p w:rsidR="00AB609A" w:rsidRDefault="00AB609A" w:rsidP="00AB609A">
      <w:pPr>
        <w:widowControl w:val="0"/>
        <w:tabs>
          <w:tab w:val="left" w:pos="3332"/>
        </w:tabs>
        <w:autoSpaceDE w:val="0"/>
        <w:autoSpaceDN w:val="0"/>
        <w:adjustRightInd w:val="0"/>
        <w:jc w:val="center"/>
      </w:pPr>
    </w:p>
    <w:p w:rsidR="00893B7E" w:rsidRDefault="00893B7E">
      <w:bookmarkStart w:id="0" w:name="_GoBack"/>
      <w:bookmarkEnd w:id="0"/>
    </w:p>
    <w:sectPr w:rsidR="00893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17"/>
    <w:rsid w:val="007E6617"/>
    <w:rsid w:val="00893B7E"/>
    <w:rsid w:val="00AB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3F16C-8226-4B50-A992-A1617B3A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650</Characters>
  <Application>Microsoft Office Word</Application>
  <DocSecurity>0</DocSecurity>
  <Lines>5</Lines>
  <Paragraphs>1</Paragraphs>
  <ScaleCrop>false</ScaleCrop>
  <Company>SPecialiST RePack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Полетаевского с/п</dc:creator>
  <cp:keywords/>
  <dc:description/>
  <cp:lastModifiedBy>Администрация Полетаевского с/п</cp:lastModifiedBy>
  <cp:revision>2</cp:revision>
  <dcterms:created xsi:type="dcterms:W3CDTF">2024-12-27T09:23:00Z</dcterms:created>
  <dcterms:modified xsi:type="dcterms:W3CDTF">2024-12-27T09:24:00Z</dcterms:modified>
</cp:coreProperties>
</file>